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AC" w:rsidRPr="000F1108" w:rsidRDefault="00822FAC" w:rsidP="00822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108">
        <w:rPr>
          <w:rFonts w:ascii="Times New Roman" w:hAnsi="Times New Roman"/>
          <w:b/>
          <w:bCs/>
          <w:sz w:val="24"/>
          <w:szCs w:val="24"/>
        </w:rPr>
        <w:t>МУНИЦИПАЛЬНЫЙ   СОВЕТ</w:t>
      </w:r>
    </w:p>
    <w:p w:rsidR="00822FAC" w:rsidRPr="000F1108" w:rsidRDefault="00822FAC" w:rsidP="00822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108">
        <w:rPr>
          <w:rFonts w:ascii="Times New Roman" w:hAnsi="Times New Roman"/>
          <w:b/>
          <w:bCs/>
          <w:sz w:val="24"/>
          <w:szCs w:val="24"/>
        </w:rPr>
        <w:t xml:space="preserve">СУДОВЕРФСКОГО СЕЛЬСКОГО ПОСЕЛЕНИЯ  </w:t>
      </w:r>
    </w:p>
    <w:p w:rsidR="00822FAC" w:rsidRPr="000F1108" w:rsidRDefault="00822FAC" w:rsidP="00822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108">
        <w:rPr>
          <w:rFonts w:ascii="Times New Roman" w:hAnsi="Times New Roman"/>
          <w:b/>
          <w:bCs/>
          <w:sz w:val="24"/>
          <w:szCs w:val="24"/>
        </w:rPr>
        <w:t>РЫБИНСКОГО МУНИЦИПАЛЬНОГО РАЙОНА</w:t>
      </w:r>
    </w:p>
    <w:p w:rsidR="00822FAC" w:rsidRPr="000F1108" w:rsidRDefault="00822FAC" w:rsidP="00822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</w:t>
      </w:r>
      <w:r w:rsidRPr="000F1108">
        <w:rPr>
          <w:rFonts w:ascii="Times New Roman" w:hAnsi="Times New Roman"/>
          <w:b/>
          <w:bCs/>
          <w:sz w:val="24"/>
          <w:szCs w:val="24"/>
        </w:rPr>
        <w:t>го созыва</w:t>
      </w:r>
    </w:p>
    <w:p w:rsidR="00822FAC" w:rsidRPr="000F1108" w:rsidRDefault="00822FAC" w:rsidP="0082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FAC" w:rsidRPr="000F1108" w:rsidRDefault="00822FAC" w:rsidP="0082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108">
        <w:rPr>
          <w:rFonts w:ascii="Times New Roman" w:hAnsi="Times New Roman"/>
          <w:b/>
          <w:sz w:val="24"/>
          <w:szCs w:val="24"/>
        </w:rPr>
        <w:t>РЕШЕНИЕ</w:t>
      </w:r>
    </w:p>
    <w:p w:rsidR="00822FAC" w:rsidRPr="000F1108" w:rsidRDefault="00822FAC" w:rsidP="00822FAC">
      <w:pPr>
        <w:pStyle w:val="2"/>
      </w:pPr>
    </w:p>
    <w:p w:rsidR="00822FAC" w:rsidRPr="000F1108" w:rsidRDefault="00822FAC" w:rsidP="00822FAC">
      <w:pPr>
        <w:pStyle w:val="1"/>
        <w:ind w:left="0" w:firstLine="0"/>
      </w:pPr>
      <w:r w:rsidRPr="000F1108">
        <w:t xml:space="preserve">от </w:t>
      </w:r>
      <w:r>
        <w:t>16 ноября</w:t>
      </w:r>
      <w:r w:rsidRPr="000F1108">
        <w:t xml:space="preserve"> 201</w:t>
      </w:r>
      <w:r>
        <w:t>6</w:t>
      </w:r>
      <w:r w:rsidRPr="000F1108">
        <w:t xml:space="preserve"> года                                                                           </w:t>
      </w:r>
      <w:r>
        <w:t xml:space="preserve">                        </w:t>
      </w:r>
      <w:r w:rsidRPr="000F1108">
        <w:t>№</w:t>
      </w:r>
      <w:r w:rsidR="00B120BA">
        <w:t xml:space="preserve"> 65</w:t>
      </w:r>
      <w:bookmarkStart w:id="0" w:name="_GoBack"/>
      <w:bookmarkEnd w:id="0"/>
    </w:p>
    <w:p w:rsidR="00822FAC" w:rsidRPr="000F1108" w:rsidRDefault="00822FAC" w:rsidP="00822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FAC" w:rsidRPr="000F1108" w:rsidRDefault="00822FAC" w:rsidP="00822FAC">
      <w:pPr>
        <w:pStyle w:val="2"/>
        <w:jc w:val="left"/>
      </w:pPr>
      <w:r w:rsidRPr="000F1108">
        <w:t>О Соглашении о передаче</w:t>
      </w:r>
      <w:proofErr w:type="gramStart"/>
      <w:r>
        <w:t xml:space="preserve"> </w:t>
      </w:r>
      <w:r w:rsidRPr="000F1108">
        <w:t xml:space="preserve"> К</w:t>
      </w:r>
      <w:proofErr w:type="gramEnd"/>
      <w:r w:rsidRPr="000F1108">
        <w:t>онтрольно-</w:t>
      </w:r>
    </w:p>
    <w:p w:rsidR="00822FAC" w:rsidRPr="000F1108" w:rsidRDefault="00822FAC" w:rsidP="00822FAC">
      <w:pPr>
        <w:pStyle w:val="2"/>
        <w:jc w:val="left"/>
      </w:pPr>
      <w:r w:rsidRPr="000F1108">
        <w:t>счетной палате Рыбинского муниципального</w:t>
      </w:r>
    </w:p>
    <w:p w:rsidR="00822FAC" w:rsidRPr="000F1108" w:rsidRDefault="00822FAC" w:rsidP="00822F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1108">
        <w:rPr>
          <w:rFonts w:ascii="Times New Roman" w:hAnsi="Times New Roman"/>
          <w:b/>
          <w:bCs/>
          <w:sz w:val="24"/>
          <w:szCs w:val="24"/>
        </w:rPr>
        <w:t xml:space="preserve">района полномочий контрольно-счетного </w:t>
      </w:r>
    </w:p>
    <w:p w:rsidR="00822FAC" w:rsidRPr="000F1108" w:rsidRDefault="00822FAC" w:rsidP="00822F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1108">
        <w:rPr>
          <w:rFonts w:ascii="Times New Roman" w:hAnsi="Times New Roman"/>
          <w:b/>
          <w:bCs/>
          <w:sz w:val="24"/>
          <w:szCs w:val="24"/>
        </w:rPr>
        <w:t xml:space="preserve">органа </w:t>
      </w:r>
      <w:proofErr w:type="spellStart"/>
      <w:r w:rsidRPr="000F1108">
        <w:rPr>
          <w:rFonts w:ascii="Times New Roman" w:hAnsi="Times New Roman"/>
          <w:b/>
          <w:bCs/>
          <w:sz w:val="24"/>
          <w:szCs w:val="24"/>
        </w:rPr>
        <w:t>Судоверфского</w:t>
      </w:r>
      <w:proofErr w:type="spellEnd"/>
      <w:r w:rsidRPr="000F1108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822FAC" w:rsidRPr="000F1108" w:rsidRDefault="00822FAC" w:rsidP="00822F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1108">
        <w:rPr>
          <w:rFonts w:ascii="Times New Roman" w:hAnsi="Times New Roman"/>
          <w:b/>
          <w:bCs/>
          <w:sz w:val="24"/>
          <w:szCs w:val="24"/>
        </w:rPr>
        <w:t xml:space="preserve">по осуществлению </w:t>
      </w:r>
      <w:proofErr w:type="gramStart"/>
      <w:r w:rsidRPr="000F1108">
        <w:rPr>
          <w:rFonts w:ascii="Times New Roman" w:hAnsi="Times New Roman"/>
          <w:b/>
          <w:bCs/>
          <w:sz w:val="24"/>
          <w:szCs w:val="24"/>
        </w:rPr>
        <w:t>внешнего</w:t>
      </w:r>
      <w:proofErr w:type="gramEnd"/>
      <w:r w:rsidRPr="000F1108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</w:p>
    <w:p w:rsidR="00822FAC" w:rsidRPr="000F1108" w:rsidRDefault="00822FAC" w:rsidP="00822F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1108">
        <w:rPr>
          <w:rFonts w:ascii="Times New Roman" w:hAnsi="Times New Roman"/>
          <w:b/>
          <w:bCs/>
          <w:sz w:val="24"/>
          <w:szCs w:val="24"/>
        </w:rPr>
        <w:t>финансового контроля</w:t>
      </w:r>
    </w:p>
    <w:p w:rsidR="00822FAC" w:rsidRPr="000F1108" w:rsidRDefault="00822FAC" w:rsidP="00822F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2FAC" w:rsidRPr="000F1108" w:rsidRDefault="00822FAC" w:rsidP="0082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FAC" w:rsidRDefault="00822FAC" w:rsidP="00822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108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07.02.2011 N 6-ФЗ "Об общих принципах организации  и деятельности контрольно-счетных органов субъектов Российской Федерации и муниципальных образований", частью 4 статьи 15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0F1108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0F11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22FAC" w:rsidRPr="000F1108" w:rsidRDefault="00822FAC" w:rsidP="00822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108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proofErr w:type="spellStart"/>
      <w:r w:rsidRPr="000F1108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0F11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22FAC" w:rsidRPr="000F1108" w:rsidRDefault="00822FAC" w:rsidP="00822F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2FAC" w:rsidRPr="000F1108" w:rsidRDefault="00822FAC" w:rsidP="0082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F110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F1108"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822FAC" w:rsidRPr="000F1108" w:rsidRDefault="00822FAC" w:rsidP="0082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FAC" w:rsidRPr="000F1108" w:rsidRDefault="00822FAC" w:rsidP="0082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108">
        <w:rPr>
          <w:rFonts w:ascii="Times New Roman" w:hAnsi="Times New Roman"/>
          <w:sz w:val="24"/>
          <w:szCs w:val="24"/>
        </w:rPr>
        <w:tab/>
        <w:t xml:space="preserve">1. Заключить с Муниципальным Советом Рыбинского муниципального района Соглашение о передаче Контрольно-счетной палате  Рыбинского муниципального района полномочий контрольно-счетного органа </w:t>
      </w:r>
      <w:proofErr w:type="spellStart"/>
      <w:r w:rsidRPr="000F1108">
        <w:rPr>
          <w:rFonts w:ascii="Times New Roman" w:hAnsi="Times New Roman"/>
          <w:sz w:val="24"/>
          <w:szCs w:val="24"/>
        </w:rPr>
        <w:t>Судоверфского</w:t>
      </w:r>
      <w:proofErr w:type="spellEnd"/>
      <w:r w:rsidRPr="000F1108">
        <w:rPr>
          <w:rFonts w:ascii="Times New Roman" w:hAnsi="Times New Roman"/>
          <w:sz w:val="24"/>
          <w:szCs w:val="24"/>
        </w:rPr>
        <w:t xml:space="preserve"> сельского поселения по осуществлению внешнего муниципального финансового контроля (прилагается).</w:t>
      </w:r>
    </w:p>
    <w:p w:rsidR="00822FAC" w:rsidRPr="000F1108" w:rsidRDefault="00822FAC" w:rsidP="00822F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F1108">
        <w:rPr>
          <w:rFonts w:ascii="Times New Roman" w:hAnsi="Times New Roman"/>
          <w:bCs/>
          <w:sz w:val="24"/>
          <w:szCs w:val="24"/>
        </w:rPr>
        <w:t xml:space="preserve">2. Обнародовать настоящее решение на территории </w:t>
      </w:r>
      <w:proofErr w:type="spellStart"/>
      <w:r w:rsidRPr="000F1108">
        <w:rPr>
          <w:rFonts w:ascii="Times New Roman" w:hAnsi="Times New Roman"/>
          <w:bCs/>
          <w:sz w:val="24"/>
          <w:szCs w:val="24"/>
        </w:rPr>
        <w:t>Судоверфского</w:t>
      </w:r>
      <w:proofErr w:type="spellEnd"/>
      <w:r w:rsidRPr="000F1108">
        <w:rPr>
          <w:rFonts w:ascii="Times New Roman" w:hAnsi="Times New Roman"/>
          <w:bCs/>
          <w:sz w:val="24"/>
          <w:szCs w:val="24"/>
        </w:rPr>
        <w:t xml:space="preserve"> сельского поселения после подписания Дополнительного соглашения обеими сторонами.</w:t>
      </w:r>
    </w:p>
    <w:p w:rsidR="00822FAC" w:rsidRPr="000F1108" w:rsidRDefault="00822FAC" w:rsidP="00822FAC">
      <w:pPr>
        <w:pStyle w:val="21"/>
        <w:rPr>
          <w:color w:val="000000"/>
        </w:rPr>
      </w:pPr>
      <w:r w:rsidRPr="000F1108">
        <w:rPr>
          <w:color w:val="000000"/>
        </w:rPr>
        <w:t>3. Настоящее решение вступает в силу с момента о</w:t>
      </w:r>
      <w:r w:rsidRPr="000F1108">
        <w:rPr>
          <w:iCs/>
          <w:color w:val="000000"/>
        </w:rPr>
        <w:t>бнародования</w:t>
      </w:r>
      <w:r w:rsidRPr="000F1108">
        <w:rPr>
          <w:i/>
          <w:iCs/>
          <w:color w:val="000000"/>
        </w:rPr>
        <w:t xml:space="preserve"> </w:t>
      </w:r>
      <w:r w:rsidRPr="000F1108">
        <w:rPr>
          <w:color w:val="000000"/>
        </w:rPr>
        <w:t>и распространяется на правоотношения, возникшие с 1 января 201</w:t>
      </w:r>
      <w:r>
        <w:rPr>
          <w:color w:val="000000"/>
        </w:rPr>
        <w:t>7</w:t>
      </w:r>
      <w:r w:rsidRPr="000F1108">
        <w:rPr>
          <w:color w:val="000000"/>
        </w:rPr>
        <w:t xml:space="preserve"> года.</w:t>
      </w:r>
    </w:p>
    <w:p w:rsidR="00822FAC" w:rsidRPr="000F1108" w:rsidRDefault="00822FAC" w:rsidP="00822F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F1108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0F1108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0F1108"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председателя постоянной комиссии по бюджету, налогам и финансам  (</w:t>
      </w:r>
      <w:r>
        <w:rPr>
          <w:rFonts w:ascii="Times New Roman" w:hAnsi="Times New Roman"/>
          <w:bCs/>
          <w:sz w:val="24"/>
          <w:szCs w:val="24"/>
        </w:rPr>
        <w:t xml:space="preserve">председатель </w:t>
      </w:r>
      <w:r w:rsidRPr="000F1108">
        <w:rPr>
          <w:rFonts w:ascii="Times New Roman" w:hAnsi="Times New Roman"/>
          <w:bCs/>
          <w:sz w:val="24"/>
          <w:szCs w:val="24"/>
        </w:rPr>
        <w:t>Смирнова С.С.).</w:t>
      </w:r>
    </w:p>
    <w:p w:rsidR="00822FAC" w:rsidRPr="000F1108" w:rsidRDefault="00822FAC" w:rsidP="00822F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2FAC" w:rsidRPr="000F1108" w:rsidRDefault="00822FAC" w:rsidP="00822FAC">
      <w:pPr>
        <w:pStyle w:val="21"/>
        <w:ind w:firstLine="0"/>
        <w:rPr>
          <w:color w:val="000000"/>
        </w:rPr>
      </w:pPr>
    </w:p>
    <w:p w:rsidR="00822FAC" w:rsidRPr="000F1108" w:rsidRDefault="00822FAC" w:rsidP="00822FAC">
      <w:pPr>
        <w:pStyle w:val="21"/>
        <w:ind w:firstLine="0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3"/>
        <w:gridCol w:w="4860"/>
      </w:tblGrid>
      <w:tr w:rsidR="00822FAC" w:rsidRPr="000F1108" w:rsidTr="00EC4F86">
        <w:tc>
          <w:tcPr>
            <w:tcW w:w="5143" w:type="dxa"/>
            <w:hideMark/>
          </w:tcPr>
          <w:p w:rsidR="00822FAC" w:rsidRPr="000F1108" w:rsidRDefault="00822FAC" w:rsidP="00EC4F86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</w:rPr>
            </w:pPr>
            <w:r w:rsidRPr="000F1108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Муниципального Совета</w:t>
            </w:r>
          </w:p>
          <w:p w:rsidR="00822FAC" w:rsidRDefault="00822FAC" w:rsidP="00EC4F8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F1108">
              <w:rPr>
                <w:rFonts w:ascii="Times New Roman" w:hAnsi="Times New Roman"/>
                <w:b/>
                <w:bCs/>
                <w:sz w:val="24"/>
                <w:szCs w:val="24"/>
              </w:rPr>
              <w:t>Судоверфского</w:t>
            </w:r>
            <w:proofErr w:type="spellEnd"/>
            <w:r w:rsidRPr="000F1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822FAC" w:rsidRPr="000F1108" w:rsidRDefault="00822FAC" w:rsidP="00EC4F8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2FAC" w:rsidRPr="000F1108" w:rsidRDefault="00822FAC" w:rsidP="00EC4F8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0F1108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 w:rsidRPr="000F1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М.П. Поваров</w:t>
            </w:r>
            <w:r w:rsidRPr="000F11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hideMark/>
          </w:tcPr>
          <w:p w:rsidR="00822FAC" w:rsidRDefault="00822FAC" w:rsidP="00EC4F8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 </w:t>
            </w:r>
            <w:proofErr w:type="spellStart"/>
            <w:r w:rsidRPr="000F1108">
              <w:rPr>
                <w:rFonts w:ascii="Times New Roman" w:hAnsi="Times New Roman"/>
                <w:b/>
                <w:bCs/>
                <w:sz w:val="24"/>
                <w:szCs w:val="24"/>
              </w:rPr>
              <w:t>Судоверфского</w:t>
            </w:r>
            <w:proofErr w:type="spellEnd"/>
            <w:r w:rsidRPr="000F1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822FAC" w:rsidRPr="000F1108" w:rsidRDefault="00822FAC" w:rsidP="00EC4F86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</w:rPr>
            </w:pPr>
          </w:p>
          <w:p w:rsidR="00822FAC" w:rsidRPr="000F1108" w:rsidRDefault="00822FAC" w:rsidP="00EC4F8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</w:rPr>
            </w:pPr>
            <w:r w:rsidRPr="000F1108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 Н.К. Смирнова</w:t>
            </w:r>
          </w:p>
        </w:tc>
      </w:tr>
    </w:tbl>
    <w:p w:rsidR="00822FAC" w:rsidRPr="000F1108" w:rsidRDefault="00822FAC" w:rsidP="00822FAC">
      <w:pPr>
        <w:tabs>
          <w:tab w:val="center" w:pos="4749"/>
        </w:tabs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0F1108">
        <w:rPr>
          <w:rFonts w:ascii="Times New Roman" w:hAnsi="Times New Roman"/>
          <w:sz w:val="24"/>
          <w:szCs w:val="24"/>
        </w:rPr>
        <w:t xml:space="preserve">                               М.П.</w:t>
      </w:r>
      <w:r w:rsidRPr="000F110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М.П.</w:t>
      </w:r>
    </w:p>
    <w:p w:rsidR="00822FAC" w:rsidRPr="000F1108" w:rsidRDefault="00822FAC" w:rsidP="00822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120" w:rsidRDefault="00122120"/>
    <w:sectPr w:rsidR="0012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064B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AC"/>
    <w:rsid w:val="00122120"/>
    <w:rsid w:val="00822FAC"/>
    <w:rsid w:val="00B1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2FAC"/>
    <w:pPr>
      <w:keepNext/>
      <w:widowControl w:val="0"/>
      <w:tabs>
        <w:tab w:val="num" w:pos="0"/>
      </w:tabs>
      <w:suppressAutoHyphens/>
      <w:spacing w:after="0" w:line="240" w:lineRule="auto"/>
      <w:ind w:left="432" w:firstLine="540"/>
      <w:outlineLvl w:val="0"/>
    </w:pPr>
    <w:rPr>
      <w:rFonts w:ascii="Times New Roman" w:eastAsia="Arial Unicode MS" w:hAnsi="Times New Roman"/>
      <w:b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2FAC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/>
      <w:b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FAC"/>
    <w:rPr>
      <w:rFonts w:ascii="Times New Roman" w:eastAsia="Arial Unicode MS" w:hAnsi="Times New Roman" w:cs="Times New Roman"/>
      <w:b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22FAC"/>
    <w:rPr>
      <w:rFonts w:ascii="Times New Roman" w:eastAsia="Arial Unicode MS" w:hAnsi="Times New Roman" w:cs="Times New Roman"/>
      <w:b/>
      <w:kern w:val="2"/>
      <w:sz w:val="24"/>
      <w:szCs w:val="24"/>
      <w:lang w:eastAsia="ru-RU"/>
    </w:rPr>
  </w:style>
  <w:style w:type="paragraph" w:customStyle="1" w:styleId="ConsPlusNormal">
    <w:name w:val="ConsPlusNormal"/>
    <w:rsid w:val="00822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22FA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2FAC"/>
    <w:pPr>
      <w:keepNext/>
      <w:widowControl w:val="0"/>
      <w:tabs>
        <w:tab w:val="num" w:pos="0"/>
      </w:tabs>
      <w:suppressAutoHyphens/>
      <w:spacing w:after="0" w:line="240" w:lineRule="auto"/>
      <w:ind w:left="432" w:firstLine="540"/>
      <w:outlineLvl w:val="0"/>
    </w:pPr>
    <w:rPr>
      <w:rFonts w:ascii="Times New Roman" w:eastAsia="Arial Unicode MS" w:hAnsi="Times New Roman"/>
      <w:b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2FAC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/>
      <w:b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FAC"/>
    <w:rPr>
      <w:rFonts w:ascii="Times New Roman" w:eastAsia="Arial Unicode MS" w:hAnsi="Times New Roman" w:cs="Times New Roman"/>
      <w:b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22FAC"/>
    <w:rPr>
      <w:rFonts w:ascii="Times New Roman" w:eastAsia="Arial Unicode MS" w:hAnsi="Times New Roman" w:cs="Times New Roman"/>
      <w:b/>
      <w:kern w:val="2"/>
      <w:sz w:val="24"/>
      <w:szCs w:val="24"/>
      <w:lang w:eastAsia="ru-RU"/>
    </w:rPr>
  </w:style>
  <w:style w:type="paragraph" w:customStyle="1" w:styleId="ConsPlusNormal">
    <w:name w:val="ConsPlusNormal"/>
    <w:rsid w:val="00822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22FA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2016-11-16T10:39:00Z</cp:lastPrinted>
  <dcterms:created xsi:type="dcterms:W3CDTF">2016-11-07T05:21:00Z</dcterms:created>
  <dcterms:modified xsi:type="dcterms:W3CDTF">2016-11-16T10:44:00Z</dcterms:modified>
</cp:coreProperties>
</file>