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F8" w:rsidRPr="009501F8" w:rsidRDefault="009501F8" w:rsidP="00950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1F8" w:rsidRDefault="009501F8" w:rsidP="009501F8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сельских поселений Рыбинского муниципального района Ярославской области</w:t>
      </w:r>
    </w:p>
    <w:p w:rsidR="009501F8" w:rsidRDefault="009501F8" w:rsidP="009501F8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9501F8" w:rsidRDefault="009501F8" w:rsidP="009501F8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9501F8" w:rsidRDefault="009501F8" w:rsidP="009501F8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9501F8" w:rsidRDefault="009501F8" w:rsidP="009501F8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9501F8" w:rsidRDefault="009501F8" w:rsidP="009501F8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9501F8" w:rsidRDefault="009501F8" w:rsidP="009501F8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9501F8" w:rsidRDefault="009501F8" w:rsidP="009501F8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9501F8" w:rsidRDefault="009501F8" w:rsidP="009501F8">
      <w:pPr>
        <w:tabs>
          <w:tab w:val="left" w:pos="35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9501F8" w:rsidRPr="009501F8" w:rsidRDefault="009501F8" w:rsidP="009501F8">
      <w:pPr>
        <w:tabs>
          <w:tab w:val="left" w:pos="3556"/>
        </w:tabs>
        <w:spacing w:after="0" w:line="240" w:lineRule="exact"/>
        <w:ind w:right="43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на сайте органа местного самоуправления</w:t>
      </w:r>
    </w:p>
    <w:p w:rsidR="009501F8" w:rsidRPr="009501F8" w:rsidRDefault="009501F8" w:rsidP="00950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BC1" w:rsidRPr="00C77BC1" w:rsidRDefault="00C77BC1" w:rsidP="00C77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BC1">
        <w:rPr>
          <w:rFonts w:ascii="Times New Roman" w:hAnsi="Times New Roman" w:cs="Times New Roman"/>
          <w:sz w:val="28"/>
          <w:szCs w:val="28"/>
        </w:rPr>
        <w:t>С 01.10.2019 вступили в силу изменения в Гражданский процессуальный кодекс Российской Федерации.</w:t>
      </w:r>
    </w:p>
    <w:p w:rsidR="00C77BC1" w:rsidRPr="00C77BC1" w:rsidRDefault="00C77BC1" w:rsidP="00C77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BC1">
        <w:rPr>
          <w:rFonts w:ascii="Times New Roman" w:hAnsi="Times New Roman" w:cs="Times New Roman"/>
          <w:sz w:val="28"/>
          <w:szCs w:val="28"/>
        </w:rPr>
        <w:t>Федеральным законом от 20.11.2018 № 451-ФЗ «О внесении изменений в отдельные законодательные акты Российской Федерации» в Гражданский процессуальный кодекс Российской Федерации введена статья 203.1, согласно которой вопросы исправления описок и явных арифметических ошибок, разъяснения решения суда, отсрочки или рассрочки исполнения решения суда, изменения способа и порядка его исполнения, индексации присужденных денежных сумм рассматриваются судом в десятидневный срок со дня поступления заявления</w:t>
      </w:r>
      <w:proofErr w:type="gramEnd"/>
      <w:r w:rsidRPr="00C77BC1">
        <w:rPr>
          <w:rFonts w:ascii="Times New Roman" w:hAnsi="Times New Roman" w:cs="Times New Roman"/>
          <w:sz w:val="28"/>
          <w:szCs w:val="28"/>
        </w:rPr>
        <w:t xml:space="preserve"> в суд без проведения судебного заседания и без извещения лиц, участвующих в деле.</w:t>
      </w:r>
    </w:p>
    <w:p w:rsidR="00C77BC1" w:rsidRPr="00C77BC1" w:rsidRDefault="00C77BC1" w:rsidP="00C77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BC1">
        <w:rPr>
          <w:rFonts w:ascii="Times New Roman" w:hAnsi="Times New Roman" w:cs="Times New Roman"/>
          <w:sz w:val="28"/>
          <w:szCs w:val="28"/>
        </w:rPr>
        <w:t>В случае необходимости суд может вызвать лиц, участвующих в деле, в судебное заседание, известив их о времени и месте его проведения.</w:t>
      </w:r>
    </w:p>
    <w:p w:rsidR="00C77BC1" w:rsidRPr="00C77BC1" w:rsidRDefault="00C77BC1" w:rsidP="00C77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BC1">
        <w:rPr>
          <w:rFonts w:ascii="Times New Roman" w:hAnsi="Times New Roman" w:cs="Times New Roman"/>
          <w:sz w:val="28"/>
          <w:szCs w:val="28"/>
        </w:rPr>
        <w:t>По результатам рассмотрения суд выносит определение, которое высылается лицам, участвующим в деле, в течение трех дней со дня его вынесения.</w:t>
      </w:r>
    </w:p>
    <w:p w:rsidR="009501F8" w:rsidRDefault="00C77BC1" w:rsidP="00C77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7BC1">
        <w:rPr>
          <w:rFonts w:ascii="Times New Roman" w:hAnsi="Times New Roman" w:cs="Times New Roman"/>
          <w:sz w:val="28"/>
          <w:szCs w:val="28"/>
        </w:rPr>
        <w:t>На определение суда может быть подана частная жалоба.</w:t>
      </w:r>
    </w:p>
    <w:p w:rsidR="00F00672" w:rsidRDefault="00F00672" w:rsidP="00F00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1F8" w:rsidRPr="009501F8" w:rsidRDefault="009501F8" w:rsidP="00950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Рыбинская городская прокуратура</w:t>
      </w:r>
    </w:p>
    <w:sectPr w:rsidR="009501F8" w:rsidRPr="009501F8" w:rsidSect="009501F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35"/>
    <w:rsid w:val="001B274E"/>
    <w:rsid w:val="005D4B35"/>
    <w:rsid w:val="009501F8"/>
    <w:rsid w:val="00C77BC1"/>
    <w:rsid w:val="00F00672"/>
    <w:rsid w:val="00F7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DC98-141E-4C71-87EB-8084DF1A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2019-10-10T07:50:00Z</dcterms:created>
  <dcterms:modified xsi:type="dcterms:W3CDTF">2019-10-10T07:50:00Z</dcterms:modified>
</cp:coreProperties>
</file>